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788F" w14:textId="087904AB" w:rsidR="00B4624D" w:rsidRPr="00B4624D" w:rsidRDefault="00B4624D" w:rsidP="00B4624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shd w:val="clear" w:color="auto" w:fill="FFFFFF"/>
        </w:rPr>
      </w:pPr>
      <w:r w:rsidRPr="00B4624D">
        <w:rPr>
          <w:rFonts w:ascii="Segoe UI" w:eastAsia="Times New Roman" w:hAnsi="Segoe UI" w:cs="Segoe UI"/>
          <w:color w:val="202124"/>
          <w:sz w:val="21"/>
          <w:szCs w:val="21"/>
          <w:shd w:val="clear" w:color="auto" w:fill="FFFFFF"/>
        </w:rPr>
        <w:t> </w:t>
      </w:r>
    </w:p>
    <w:tbl>
      <w:tblPr>
        <w:tblW w:w="13680" w:type="dxa"/>
        <w:tblInd w:w="-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3150"/>
        <w:gridCol w:w="9090"/>
      </w:tblGrid>
      <w:tr w:rsidR="00B4624D" w:rsidRPr="00AA2EDB" w14:paraId="694BBF80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53BE25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Patient ID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B2741F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CTEP SDC Description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1DAB92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PDMR Web link</w:t>
            </w:r>
          </w:p>
        </w:tc>
      </w:tr>
      <w:tr w:rsidR="00B4624D" w:rsidRPr="00AA2EDB" w14:paraId="43629481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FE8BEF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144126-210-T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4B2205" w14:textId="25B4D0D1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Neuroendocrine 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ancer, NOS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64FD9F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https://pdmdb.cancer.gov/web/apex/f?p=101:4:::NO:4:P4_PATIENTSEQNBR,P4_SPECIMENSEQNBR:3466,5509</w:t>
              </w:r>
            </w:hyperlink>
          </w:p>
        </w:tc>
      </w:tr>
      <w:tr w:rsidR="00B4624D" w:rsidRPr="00AA2EDB" w14:paraId="2511AA18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E7E73D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146476-266-R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9EE8D9" w14:textId="4C1D198E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Urothelial/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ladder 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ancer, NOS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57B6EF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https://pdmdb.cancer.gov/web/apex/f?p=101:4:::NO:4:P4_PATIENTSEQNBR,P4_SPECIMENSEQNBR:1644,2836</w:t>
              </w:r>
            </w:hyperlink>
          </w:p>
        </w:tc>
      </w:tr>
      <w:tr w:rsidR="00B4624D" w:rsidRPr="00AA2EDB" w14:paraId="557E48F0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B72832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165739-295-R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8DD8F5" w14:textId="136A3288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Adenocarcinoma-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ancreas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C92432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https://pdmdb.cancer.gov/web/apex/f?p=101:4:::NO:4:P4_PATIENTSEQNBR,P4_SPECIMENSEQNBR:445,700</w:t>
              </w:r>
            </w:hyperlink>
          </w:p>
        </w:tc>
      </w:tr>
      <w:tr w:rsidR="00B4624D" w:rsidRPr="00AA2EDB" w14:paraId="449529D3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C0F08F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172845-121-T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D981D4" w14:textId="6C214BFE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Adenocarcinoma-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olon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5680B9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https://pdmdb.cancer.gov/web/apex/f?p=101:4:::NO:4:P4_PATIENTSEQNBR,P4_SPECIMENSEQNBR:186,202</w:t>
              </w:r>
            </w:hyperlink>
          </w:p>
        </w:tc>
      </w:tr>
      <w:tr w:rsidR="00B4624D" w:rsidRPr="00AA2EDB" w14:paraId="7F326FAA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725DB8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172845-142-T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821C0F" w14:textId="546D3F24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Adenocarcinoma-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olon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7B387A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https://pdmdb.cancer.gov/web/apex/f?p=101:4:::NO:4:P4_PATIENTSEQNBR,P4_SPECIMENSEQNBR:186,213</w:t>
              </w:r>
            </w:hyperlink>
          </w:p>
        </w:tc>
      </w:tr>
      <w:tr w:rsidR="00B4624D" w:rsidRPr="00AA2EDB" w14:paraId="35E7954B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F2DAAC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287954-098-R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BBD386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Ewing sarcoma/Peripheral PNET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AE89C2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https://pdmdb.cancer.gov/web/apex/f?p=101:4:::NO:4:P4_PATIENTSEQNBR,P4_SPECIMENSEQNBR:856,1664</w:t>
              </w:r>
            </w:hyperlink>
          </w:p>
        </w:tc>
      </w:tr>
      <w:tr w:rsidR="00B4624D" w:rsidRPr="00AA2EDB" w14:paraId="167904FA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573278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466636-057-R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37DF5C" w14:textId="7E1C2942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Adenocarcinoma-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ancreas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80CE5A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https://pdmdb.cancer.gov/web/apex/f?p=101:4:::NO:4:P4_PATIENTSEQNBR,P4_SPECIMENSEQNBR:721,1330</w:t>
              </w:r>
            </w:hyperlink>
          </w:p>
        </w:tc>
      </w:tr>
      <w:tr w:rsidR="00B4624D" w:rsidRPr="00AA2EDB" w14:paraId="3C1096B7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C099BA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521955-158-R4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D6432B" w14:textId="1967B95F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Adenocarcinoma-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ancreas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DBB737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https://pdmdb.cancer.gov/web/apex/f?p=101:4:::NO:4:P4_PATIENTSEQNBR,P4_SPECIMENSEQNBR:3228,5141</w:t>
              </w:r>
            </w:hyperlink>
          </w:p>
        </w:tc>
      </w:tr>
      <w:tr w:rsidR="00B4624D" w:rsidRPr="00AA2EDB" w14:paraId="20DA6955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72CD3C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521955-158-R6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386012" w14:textId="3B3F36AC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Adenocarcinoma-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ancreas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CA743E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https://pdmdb.cancer.gov/web/apex/f?p=101:4:::NO:4:P4_PATIENTSEQNBR,P4_SPECIMENSEQNBR:3228,5143</w:t>
              </w:r>
            </w:hyperlink>
          </w:p>
        </w:tc>
      </w:tr>
      <w:tr w:rsidR="00B4624D" w:rsidRPr="00AA2EDB" w14:paraId="1F8B07EE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07B0A0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625472-104-R 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0FE6A8" w14:textId="03213111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Adenocarcinoma-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olon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1090AD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https://pdmdb.cancer.gov/web/apex/f?p=101:4:::NO:4:P4_PATIENTSEQNBR,P4_SPECIMENSEQNBR:875,1715</w:t>
              </w:r>
            </w:hyperlink>
          </w:p>
        </w:tc>
      </w:tr>
      <w:tr w:rsidR="00B4624D" w:rsidRPr="00AA2EDB" w14:paraId="6B3CE8B1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BBE916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695669-166-R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E9D09A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Melanoma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F47519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https://pdmdb.cancer.gov/web/apex/f?p=101:4:::NO:4:P4_PATIENTSEQNBR,P4_SPECIMENSEQNBR:1106,2151</w:t>
              </w:r>
            </w:hyperlink>
          </w:p>
        </w:tc>
      </w:tr>
      <w:tr w:rsidR="00B4624D" w:rsidRPr="00AA2EDB" w14:paraId="01A21CD6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B7B960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698357-238-R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4F6115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Osteosarcoma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4C27DD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https://pdmdb.cancer.gov/web/apex/f?p=101:4:::NO:4:P4_PATIENTSEQNBR,P4_SPECIMENSEQNBR:1516,2696</w:t>
              </w:r>
            </w:hyperlink>
          </w:p>
        </w:tc>
      </w:tr>
      <w:tr w:rsidR="00B4624D" w:rsidRPr="00AA2EDB" w14:paraId="7AC5FD1D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38DF29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765638-272-R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D6022E" w14:textId="5929EE55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Squamous 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ell 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ung 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arcinoma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1EA5A8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https://pdmdb.cancer.gov/web/apex/f?p=101:4:::NO:4:P4_PATIENTSEQNBR,P4_SPECIMENSEQNBR:389,590</w:t>
              </w:r>
            </w:hyperlink>
          </w:p>
        </w:tc>
      </w:tr>
      <w:tr w:rsidR="00B4624D" w:rsidRPr="00AA2EDB" w14:paraId="26094897" w14:textId="77777777" w:rsidTr="00AD4CE7">
        <w:trPr>
          <w:trHeight w:val="330"/>
        </w:trPr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8C2EA2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779769-127-R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E5C24F" w14:textId="38A92572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Adenocarcinoma-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ectum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5C3927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https://pdmdb.cancer.gov/web/apex/f?p=101:4:::NO:4:P4_PATIENTSEQNBR,P4_SPECIMENSEQNBR:944,1875</w:t>
              </w:r>
            </w:hyperlink>
          </w:p>
        </w:tc>
      </w:tr>
      <w:tr w:rsidR="00B4624D" w:rsidRPr="00AA2EDB" w14:paraId="049DA586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327DE7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833975-119-R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14F7D6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Adenocarcinoma-pancreas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749C51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https://pdmdb.cancer.gov/web/apex/f?p=101:4:::NO:4:P4_PATIENTSEQNBR,P4_SPECIMENSEQNBR:236,302</w:t>
              </w:r>
            </w:hyperlink>
          </w:p>
        </w:tc>
      </w:tr>
      <w:tr w:rsidR="00B4624D" w:rsidRPr="00AA2EDB" w14:paraId="333BCAEA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E3ADD8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894883-131-R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90F8BB" w14:textId="5F719E1B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Squamous 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ell 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arcinoma</w:t>
            </w:r>
            <w:r w:rsidR="00D96C22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D96C22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nus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A2FFCB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https://pdmdb.cancer.gov/web/apex/f?p=101:4:::NO:4:P4_PATIENTSEQNBR,P4_SPECIMENSEQNBR:951,1913</w:t>
              </w:r>
            </w:hyperlink>
          </w:p>
        </w:tc>
      </w:tr>
      <w:tr w:rsidR="00B4624D" w:rsidRPr="00AA2EDB" w14:paraId="3BC46509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E44761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997537-175-T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931BF2" w14:textId="24CB58B0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Adenocarcinoma-</w:t>
            </w:r>
            <w:r w:rsidR="007A3B4B"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olon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A3E63C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https://pdmdb.cancer.gov/web/apex/f?p=101:4:::NO:4:P4_PATIENTSEQNBR,P4_SPECIMENSEQNBR:3301,5260</w:t>
              </w:r>
            </w:hyperlink>
          </w:p>
        </w:tc>
      </w:tr>
      <w:tr w:rsidR="00B4624D" w:rsidRPr="00AA2EDB" w14:paraId="096C02B2" w14:textId="77777777" w:rsidTr="00AD4CE7">
        <w:tc>
          <w:tcPr>
            <w:tcW w:w="14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64F0EB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BL0382-F1232</w:t>
            </w:r>
          </w:p>
        </w:tc>
        <w:tc>
          <w:tcPr>
            <w:tcW w:w="31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7B61BA" w14:textId="77777777" w:rsidR="00B4624D" w:rsidRPr="00AD4CE7" w:rsidRDefault="00B4624D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CE7">
              <w:rPr>
                <w:rFonts w:ascii="Times New Roman" w:eastAsia="Times New Roman" w:hAnsi="Times New Roman" w:cs="Times New Roman"/>
                <w:sz w:val="18"/>
                <w:szCs w:val="18"/>
              </w:rPr>
              <w:t>Urothelial/bladder cancer, NOS</w:t>
            </w:r>
          </w:p>
        </w:tc>
        <w:tc>
          <w:tcPr>
            <w:tcW w:w="909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610E3D" w14:textId="77777777" w:rsidR="00B4624D" w:rsidRPr="00AD4CE7" w:rsidRDefault="00000000" w:rsidP="00B46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1" w:history="1">
              <w:r w:rsidR="00B4624D" w:rsidRPr="00AD4CE7">
                <w:rPr>
                  <w:rFonts w:ascii="Times New Roman" w:eastAsia="Times New Roman" w:hAnsi="Times New Roman" w:cs="Times New Roman"/>
                  <w:color w:val="51A6FA"/>
                  <w:sz w:val="18"/>
                  <w:szCs w:val="18"/>
                  <w:u w:val="single"/>
                </w:rPr>
                <w:t>https://pdmdb.cancer.gov/web/apex/f?p=101:4:::NO:4:P4_PATIENTSEQNBR,P4_SPECIMENSEQNBR:12,12</w:t>
              </w:r>
            </w:hyperlink>
          </w:p>
        </w:tc>
      </w:tr>
    </w:tbl>
    <w:p w14:paraId="7220AD1D" w14:textId="77777777" w:rsidR="00AC68AC" w:rsidRDefault="00AC68AC" w:rsidP="00AD4CE7">
      <w:pPr>
        <w:spacing w:before="100" w:beforeAutospacing="1" w:after="100" w:afterAutospacing="1" w:line="240" w:lineRule="auto"/>
      </w:pPr>
    </w:p>
    <w:sectPr w:rsidR="00AC68AC" w:rsidSect="00AA2ED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4D"/>
    <w:rsid w:val="002508FA"/>
    <w:rsid w:val="00282DC4"/>
    <w:rsid w:val="002C1F86"/>
    <w:rsid w:val="0032041F"/>
    <w:rsid w:val="004E2B78"/>
    <w:rsid w:val="005E1E83"/>
    <w:rsid w:val="00695488"/>
    <w:rsid w:val="007A3B4B"/>
    <w:rsid w:val="007C1E55"/>
    <w:rsid w:val="00831DB3"/>
    <w:rsid w:val="00953B12"/>
    <w:rsid w:val="009D73FB"/>
    <w:rsid w:val="00A550E4"/>
    <w:rsid w:val="00AA2EDB"/>
    <w:rsid w:val="00AC68AC"/>
    <w:rsid w:val="00AD4CE7"/>
    <w:rsid w:val="00B4624D"/>
    <w:rsid w:val="00D96C22"/>
    <w:rsid w:val="00DC73A1"/>
    <w:rsid w:val="00FC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F9B6"/>
  <w15:chartTrackingRefBased/>
  <w15:docId w15:val="{7161C823-8978-4622-966E-6BDAFF2C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6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2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4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624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4624D"/>
    <w:rPr>
      <w:b/>
      <w:bCs/>
    </w:rPr>
  </w:style>
  <w:style w:type="paragraph" w:styleId="Revision">
    <w:name w:val="Revision"/>
    <w:hidden/>
    <w:uiPriority w:val="99"/>
    <w:semiHidden/>
    <w:rsid w:val="00A550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97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9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mdb.cancer.gov/web/apex/f?p=101:4:::NO:4:P4_PATIENTSEQNBR,P4_SPECIMENSEQNBR:186,213" TargetMode="External"/><Relationship Id="rId13" Type="http://schemas.openxmlformats.org/officeDocument/2006/relationships/hyperlink" Target="https://pdmdb.cancer.gov/web/apex/f?p=101:4:::NO:4:P4_PATIENTSEQNBR,P4_SPECIMENSEQNBR:875,1715" TargetMode="External"/><Relationship Id="rId18" Type="http://schemas.openxmlformats.org/officeDocument/2006/relationships/hyperlink" Target="https://pdmdb.cancer.gov/web/apex/f?p=101:4:::NO:4:P4_PATIENTSEQNBR,P4_SPECIMENSEQNBR:236,3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dmdb.cancer.gov/web/apex/f?p=101:4:::NO:4:P4_PATIENTSEQNBR,P4_SPECIMENSEQNBR:12,12" TargetMode="External"/><Relationship Id="rId7" Type="http://schemas.openxmlformats.org/officeDocument/2006/relationships/hyperlink" Target="https://pdmdb.cancer.gov/web/apex/f?p=101:4:::NO:4:P4_PATIENTSEQNBR,P4_SPECIMENSEQNBR:186,202" TargetMode="External"/><Relationship Id="rId12" Type="http://schemas.openxmlformats.org/officeDocument/2006/relationships/hyperlink" Target="https://pdmdb.cancer.gov/web/apex/f?p=101:4:::NO:4:P4_PATIENTSEQNBR,P4_SPECIMENSEQNBR:3228,5143" TargetMode="External"/><Relationship Id="rId17" Type="http://schemas.openxmlformats.org/officeDocument/2006/relationships/hyperlink" Target="https://pdmdb.cancer.gov/web/apex/f?p=101:4:::NO:4:P4_PATIENTSEQNBR,P4_SPECIMENSEQNBR:944,18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dmdb.cancer.gov/web/apex/f?p=101:4:::NO:4:P4_PATIENTSEQNBR,P4_SPECIMENSEQNBR:389,590" TargetMode="External"/><Relationship Id="rId20" Type="http://schemas.openxmlformats.org/officeDocument/2006/relationships/hyperlink" Target="https://pdmdb.cancer.gov/web/apex/f?p=101:4:::NO:4:P4_PATIENTSEQNBR,P4_SPECIMENSEQNBR:3301,5260" TargetMode="External"/><Relationship Id="rId1" Type="http://schemas.openxmlformats.org/officeDocument/2006/relationships/styles" Target="styles.xml"/><Relationship Id="rId6" Type="http://schemas.openxmlformats.org/officeDocument/2006/relationships/hyperlink" Target="https://pdmdb.cancer.gov/web/apex/f?p=101:4:::NO:4:P4_PATIENTSEQNBR,P4_SPECIMENSEQNBR:445,700" TargetMode="External"/><Relationship Id="rId11" Type="http://schemas.openxmlformats.org/officeDocument/2006/relationships/hyperlink" Target="https://pdmdb.cancer.gov/web/apex/f?p=101:4:::NO:4:P4_PATIENTSEQNBR,P4_SPECIMENSEQNBR:3228,5141" TargetMode="External"/><Relationship Id="rId5" Type="http://schemas.openxmlformats.org/officeDocument/2006/relationships/hyperlink" Target="https://pdmdb.cancer.gov/web/apex/f?p=101:4:::NO:4:P4_PATIENTSEQNBR,P4_SPECIMENSEQNBR:1644,2836" TargetMode="External"/><Relationship Id="rId15" Type="http://schemas.openxmlformats.org/officeDocument/2006/relationships/hyperlink" Target="https://pdmdb.cancer.gov/web/apex/f?p=101:4:::NO:4:P4_PATIENTSEQNBR,P4_SPECIMENSEQNBR:1516,269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dmdb.cancer.gov/web/apex/f?p=101:4:::NO:4:P4_PATIENTSEQNBR,P4_SPECIMENSEQNBR:721,1330" TargetMode="External"/><Relationship Id="rId19" Type="http://schemas.openxmlformats.org/officeDocument/2006/relationships/hyperlink" Target="https://pdmdb.cancer.gov/web/apex/f?p=101:4:::NO:4:P4_PATIENTSEQNBR,P4_SPECIMENSEQNBR:951,1913" TargetMode="External"/><Relationship Id="rId4" Type="http://schemas.openxmlformats.org/officeDocument/2006/relationships/hyperlink" Target="https://pdmdb.cancer.gov/web/apex/f?p=101:4:::NO:4:P4_PATIENTSEQNBR,P4_SPECIMENSEQNBR:3466,5509" TargetMode="External"/><Relationship Id="rId9" Type="http://schemas.openxmlformats.org/officeDocument/2006/relationships/hyperlink" Target="https://pdmdb.cancer.gov/web/apex/f?p=101:4:::NO:4:P4_PATIENTSEQNBR,P4_SPECIMENSEQNBR:856,1664" TargetMode="External"/><Relationship Id="rId14" Type="http://schemas.openxmlformats.org/officeDocument/2006/relationships/hyperlink" Target="https://pdmdb.cancer.gov/web/apex/f?p=101:4:::NO:4:P4_PATIENTSEQNBR,P4_SPECIMENSEQNBR:1106,21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Fevrier-Sullivan, Brenda (NIH/NCI) [C]</dc:creator>
  <cp:keywords/>
  <dc:description/>
  <cp:lastModifiedBy>Kalen, Joseph (NIH/NCI) [C]</cp:lastModifiedBy>
  <cp:revision>4</cp:revision>
  <cp:lastPrinted>2023-06-06T20:32:00Z</cp:lastPrinted>
  <dcterms:created xsi:type="dcterms:W3CDTF">2023-06-07T18:54:00Z</dcterms:created>
  <dcterms:modified xsi:type="dcterms:W3CDTF">2023-06-07T20:56:00Z</dcterms:modified>
</cp:coreProperties>
</file>